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1C0" w:rsidRDefault="002405A9" w:rsidP="00634151">
      <w:pPr>
        <w:spacing w:after="0" w:line="240" w:lineRule="auto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  <w:noProof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15pt;margin-top:-51.3pt;width:62.35pt;height:91.35pt;z-index:251658240">
            <v:imagedata r:id="rId5" o:title=""/>
          </v:shape>
          <o:OLEObject Type="Embed" ProgID="Word.Picture.8" ShapeID="_x0000_s1026" DrawAspect="Content" ObjectID="_1699776485" r:id="rId6"/>
        </w:object>
      </w:r>
    </w:p>
    <w:p w:rsidR="002B51C0" w:rsidRDefault="002B51C0" w:rsidP="00634151">
      <w:pPr>
        <w:spacing w:after="0" w:line="240" w:lineRule="auto"/>
        <w:jc w:val="both"/>
        <w:rPr>
          <w:rFonts w:ascii="Open Sans" w:hAnsi="Open Sans" w:cs="Open Sans"/>
          <w:b/>
        </w:rPr>
      </w:pPr>
    </w:p>
    <w:p w:rsidR="002B51C0" w:rsidRDefault="002B51C0" w:rsidP="00634151">
      <w:pPr>
        <w:spacing w:after="0" w:line="240" w:lineRule="auto"/>
        <w:jc w:val="both"/>
        <w:rPr>
          <w:rFonts w:ascii="Open Sans" w:hAnsi="Open Sans" w:cs="Open Sans"/>
          <w:b/>
        </w:rPr>
      </w:pPr>
    </w:p>
    <w:p w:rsidR="002B51C0" w:rsidRDefault="002B51C0" w:rsidP="00634151">
      <w:pPr>
        <w:spacing w:after="0" w:line="240" w:lineRule="auto"/>
        <w:jc w:val="both"/>
        <w:rPr>
          <w:rFonts w:ascii="Open Sans" w:hAnsi="Open Sans" w:cs="Open Sans"/>
          <w:b/>
        </w:rPr>
      </w:pPr>
    </w:p>
    <w:p w:rsidR="002B51C0" w:rsidRDefault="002B51C0" w:rsidP="00634151">
      <w:pPr>
        <w:spacing w:after="0" w:line="240" w:lineRule="auto"/>
        <w:jc w:val="both"/>
        <w:rPr>
          <w:rFonts w:ascii="Open Sans" w:hAnsi="Open Sans" w:cs="Open Sans"/>
          <w:b/>
        </w:rPr>
      </w:pPr>
    </w:p>
    <w:p w:rsidR="002405A9" w:rsidRPr="00E03332" w:rsidRDefault="002405A9" w:rsidP="002405A9">
      <w:pPr>
        <w:jc w:val="both"/>
        <w:rPr>
          <w:rFonts w:ascii="Open Sans" w:hAnsi="Open Sans" w:cs="Open Sans"/>
          <w:b/>
          <w:bCs/>
        </w:rPr>
      </w:pPr>
      <w:r w:rsidRPr="00E03332">
        <w:rPr>
          <w:rFonts w:ascii="Open Sans" w:hAnsi="Open Sans" w:cs="Open Sans"/>
          <w:b/>
          <w:bCs/>
        </w:rPr>
        <w:t>CONCORSO PUBBLICO, PER TITOLI ED ESAMI, A N. 1 POSTO DI CATEGORIA C, POSIZIONE ECONOMICA C1, AREA BIBLIOTECHE, PER LE ESIGENZE DELLA UNITA’ ORGANIZZATIVA “BIBLIOTECA CENTRALE DI ATENEO”</w:t>
      </w:r>
      <w:r>
        <w:rPr>
          <w:rFonts w:ascii="Open Sans" w:hAnsi="Open Sans" w:cs="Open Sans"/>
          <w:b/>
          <w:bCs/>
        </w:rPr>
        <w:t xml:space="preserve"> (Codice 7/2021).</w:t>
      </w:r>
      <w:bookmarkStart w:id="0" w:name="_GoBack"/>
      <w:bookmarkEnd w:id="0"/>
    </w:p>
    <w:p w:rsidR="002B51C0" w:rsidRDefault="002B51C0" w:rsidP="00634151">
      <w:pPr>
        <w:spacing w:after="0" w:line="240" w:lineRule="auto"/>
        <w:jc w:val="both"/>
        <w:rPr>
          <w:rFonts w:ascii="Open Sans" w:hAnsi="Open Sans" w:cs="Open Sans"/>
        </w:rPr>
      </w:pPr>
    </w:p>
    <w:p w:rsidR="002B51C0" w:rsidRDefault="002B51C0" w:rsidP="00634151">
      <w:pPr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 conclusione della riunione preliminare svoltasi in data </w:t>
      </w:r>
      <w:r w:rsidR="002405A9">
        <w:rPr>
          <w:rFonts w:ascii="Open Sans" w:hAnsi="Open Sans" w:cs="Open Sans"/>
        </w:rPr>
        <w:t>30</w:t>
      </w:r>
      <w:r>
        <w:rPr>
          <w:rFonts w:ascii="Open Sans" w:hAnsi="Open Sans" w:cs="Open Sans"/>
        </w:rPr>
        <w:t xml:space="preserve"> novembre 2021, la Commissione esaminatrice del concorso in oggetto ha deliberato quanto segue:</w:t>
      </w:r>
    </w:p>
    <w:p w:rsidR="002B51C0" w:rsidRDefault="00A401E5" w:rsidP="0063415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</w:rPr>
      </w:pPr>
      <w:r w:rsidRPr="002B51C0">
        <w:rPr>
          <w:rFonts w:ascii="Open Sans" w:hAnsi="Open Sans" w:cs="Open Sans"/>
        </w:rPr>
        <w:t>durante lo svolgimento della predetta prova scritta i candidati non potranno utilizzare carta da scrivere, appunti, manoscritti, libri, pubblicazioni e manuali di qualunque specie, e testi normativi, come previsto dall’articolo 6 del Bando di concorso;</w:t>
      </w:r>
    </w:p>
    <w:p w:rsidR="002B51C0" w:rsidRDefault="00A401E5" w:rsidP="0063415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</w:rPr>
      </w:pPr>
      <w:r w:rsidRPr="002B51C0">
        <w:rPr>
          <w:rFonts w:ascii="Open Sans" w:hAnsi="Open Sans" w:cs="Open Sans"/>
        </w:rPr>
        <w:t xml:space="preserve">i candidati non potranno, altresì, utilizzare apparecchiature elettroniche o strumenti informatici e telefoni cellulari, </w:t>
      </w:r>
      <w:proofErr w:type="spellStart"/>
      <w:r w:rsidRPr="002B51C0">
        <w:rPr>
          <w:rFonts w:ascii="Open Sans" w:hAnsi="Open Sans" w:cs="Open Sans"/>
        </w:rPr>
        <w:t>smartphone</w:t>
      </w:r>
      <w:proofErr w:type="spellEnd"/>
      <w:r w:rsidRPr="002B51C0">
        <w:rPr>
          <w:rFonts w:ascii="Open Sans" w:hAnsi="Open Sans" w:cs="Open Sans"/>
        </w:rPr>
        <w:t xml:space="preserve">, agende elettroniche, </w:t>
      </w:r>
      <w:proofErr w:type="spellStart"/>
      <w:r w:rsidRPr="002B51C0">
        <w:rPr>
          <w:rFonts w:ascii="Open Sans" w:hAnsi="Open Sans" w:cs="Open Sans"/>
        </w:rPr>
        <w:t>smartwatch</w:t>
      </w:r>
      <w:proofErr w:type="spellEnd"/>
      <w:r w:rsidRPr="002B51C0">
        <w:rPr>
          <w:rFonts w:ascii="Open Sans" w:hAnsi="Open Sans" w:cs="Open Sans"/>
        </w:rPr>
        <w:t xml:space="preserve"> ed altri strumenti idonei alla memorizzazione di informazioni ovvero alla r</w:t>
      </w:r>
      <w:r w:rsidR="002B51C0" w:rsidRPr="002B51C0">
        <w:rPr>
          <w:rFonts w:ascii="Open Sans" w:hAnsi="Open Sans" w:cs="Open Sans"/>
        </w:rPr>
        <w:t>icezione o informazione di dati;</w:t>
      </w:r>
    </w:p>
    <w:p w:rsidR="00634151" w:rsidRPr="002B51C0" w:rsidRDefault="00634151" w:rsidP="002B51C0">
      <w:pPr>
        <w:spacing w:after="0" w:line="240" w:lineRule="auto"/>
        <w:jc w:val="both"/>
        <w:rPr>
          <w:rFonts w:ascii="Open Sans" w:hAnsi="Open Sans" w:cs="Open Sans"/>
        </w:rPr>
      </w:pPr>
      <w:r w:rsidRPr="002B51C0">
        <w:rPr>
          <w:rFonts w:ascii="Open Sans" w:hAnsi="Open Sans" w:cs="Open Sans"/>
        </w:rPr>
        <w:t xml:space="preserve">Infine, la Commissione ha stabilito che la durata della prova scritta sarà di 60 (sessanta) minuti e che la stessa consisterà in risposte sintetiche su quesiti attinenti alle materie previste dal bando di </w:t>
      </w:r>
      <w:r w:rsidR="002B51C0">
        <w:rPr>
          <w:rFonts w:ascii="Open Sans" w:hAnsi="Open Sans" w:cs="Open Sans"/>
        </w:rPr>
        <w:t>c</w:t>
      </w:r>
      <w:r w:rsidRPr="002B51C0">
        <w:rPr>
          <w:rFonts w:ascii="Open Sans" w:hAnsi="Open Sans" w:cs="Open Sans"/>
        </w:rPr>
        <w:t>oncorso.</w:t>
      </w:r>
    </w:p>
    <w:p w:rsidR="00634151" w:rsidRPr="00634151" w:rsidRDefault="00634151" w:rsidP="00634151">
      <w:pPr>
        <w:ind w:firstLine="708"/>
        <w:jc w:val="both"/>
        <w:rPr>
          <w:rFonts w:ascii="Open Sans" w:hAnsi="Open Sans" w:cs="Open Sans"/>
          <w:b/>
        </w:rPr>
      </w:pPr>
      <w:r w:rsidRPr="00634151">
        <w:rPr>
          <w:rFonts w:ascii="Open Sans" w:hAnsi="Open Sans" w:cs="Open Sans"/>
          <w:b/>
        </w:rPr>
        <w:t xml:space="preserve">                                                              </w:t>
      </w:r>
    </w:p>
    <w:p w:rsidR="00634151" w:rsidRPr="00634151" w:rsidRDefault="00634151" w:rsidP="00634151">
      <w:pPr>
        <w:ind w:firstLine="708"/>
        <w:rPr>
          <w:rFonts w:ascii="Open Sans" w:hAnsi="Open Sans" w:cs="Open Sans"/>
          <w:b/>
        </w:rPr>
      </w:pPr>
    </w:p>
    <w:p w:rsidR="00634151" w:rsidRPr="00634151" w:rsidRDefault="00634151" w:rsidP="002B51C0">
      <w:pPr>
        <w:ind w:left="4956" w:hanging="1128"/>
        <w:rPr>
          <w:rFonts w:ascii="Open Sans" w:hAnsi="Open Sans" w:cs="Open Sans"/>
        </w:rPr>
      </w:pPr>
      <w:r w:rsidRPr="00634151">
        <w:rPr>
          <w:rFonts w:ascii="Open Sans" w:hAnsi="Open Sans" w:cs="Open Sans"/>
        </w:rPr>
        <w:t xml:space="preserve">Per ordine </w:t>
      </w:r>
      <w:proofErr w:type="gramStart"/>
      <w:r w:rsidRPr="00634151">
        <w:rPr>
          <w:rFonts w:ascii="Open Sans" w:hAnsi="Open Sans" w:cs="Open Sans"/>
        </w:rPr>
        <w:t>del  Presidente</w:t>
      </w:r>
      <w:proofErr w:type="gramEnd"/>
      <w:r w:rsidRPr="00634151">
        <w:rPr>
          <w:rFonts w:ascii="Open Sans" w:hAnsi="Open Sans" w:cs="Open Sans"/>
        </w:rPr>
        <w:t xml:space="preserve"> della Commissione                                                                                 </w:t>
      </w:r>
      <w:r w:rsidR="002B51C0">
        <w:rPr>
          <w:rFonts w:ascii="Open Sans" w:hAnsi="Open Sans" w:cs="Open Sans"/>
        </w:rPr>
        <w:t xml:space="preserve">    </w:t>
      </w:r>
      <w:r w:rsidRPr="00634151">
        <w:rPr>
          <w:rFonts w:ascii="Open Sans" w:hAnsi="Open Sans" w:cs="Open Sans"/>
        </w:rPr>
        <w:t>Il Segretario Verbalizzante</w:t>
      </w:r>
    </w:p>
    <w:p w:rsidR="00634151" w:rsidRPr="00634151" w:rsidRDefault="00634151" w:rsidP="00634151">
      <w:pPr>
        <w:pStyle w:val="Paragrafoelenco"/>
        <w:ind w:left="5464"/>
        <w:jc w:val="both"/>
        <w:rPr>
          <w:rFonts w:ascii="Open Sans" w:hAnsi="Open Sans" w:cs="Open Sans"/>
        </w:rPr>
      </w:pPr>
    </w:p>
    <w:p w:rsidR="006A2F41" w:rsidRDefault="006A2F41"/>
    <w:sectPr w:rsidR="006A2F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04C7"/>
    <w:multiLevelType w:val="hybridMultilevel"/>
    <w:tmpl w:val="DBC0F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E2857"/>
    <w:multiLevelType w:val="hybridMultilevel"/>
    <w:tmpl w:val="B1F22D3C"/>
    <w:lvl w:ilvl="0" w:tplc="0410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E5"/>
    <w:rsid w:val="002405A9"/>
    <w:rsid w:val="002B51C0"/>
    <w:rsid w:val="00634151"/>
    <w:rsid w:val="006A2F41"/>
    <w:rsid w:val="00A401E5"/>
    <w:rsid w:val="00A6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263CA8"/>
  <w15:docId w15:val="{E143F5F3-5093-4172-B381-F8A098C7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415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8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Girolamo</dc:creator>
  <cp:lastModifiedBy>ManuelaSaccone</cp:lastModifiedBy>
  <cp:revision>3</cp:revision>
  <dcterms:created xsi:type="dcterms:W3CDTF">2021-11-30T10:20:00Z</dcterms:created>
  <dcterms:modified xsi:type="dcterms:W3CDTF">2021-11-30T10:22:00Z</dcterms:modified>
</cp:coreProperties>
</file>