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574032" w:rsidRPr="00574032" w:rsidTr="001E44DD">
        <w:trPr>
          <w:trHeight w:val="1241"/>
          <w:jc w:val="center"/>
        </w:trPr>
        <w:tc>
          <w:tcPr>
            <w:tcW w:w="2344" w:type="dxa"/>
            <w:vAlign w:val="center"/>
          </w:tcPr>
          <w:p w:rsidR="00574032" w:rsidRPr="00574032" w:rsidRDefault="00574032" w:rsidP="005740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574032">
              <w:rPr>
                <w:rFonts w:ascii="Open Sans" w:eastAsia="Arial Unicode MS" w:hAnsi="Open Sans" w:cs="Open Sans"/>
                <w:b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226D6DCA" wp14:editId="5B19B539">
                  <wp:extent cx="769620" cy="693420"/>
                  <wp:effectExtent l="1905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74032" w:rsidRPr="00574032" w:rsidRDefault="00574032" w:rsidP="005740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574032">
              <w:rPr>
                <w:rFonts w:ascii="Open Sans" w:eastAsia="Arial Unicode MS" w:hAnsi="Open Sans" w:cs="Open Sans"/>
                <w:b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2E8EBB01" wp14:editId="34A8D49B">
                  <wp:extent cx="670560" cy="754380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74032" w:rsidRPr="00574032" w:rsidRDefault="00574032" w:rsidP="005740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574032">
              <w:rPr>
                <w:rFonts w:ascii="Open Sans" w:eastAsia="Arial Unicode MS" w:hAnsi="Open Sans" w:cs="Open Sans"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7738E983" wp14:editId="5D634FA2">
                  <wp:extent cx="723900" cy="723900"/>
                  <wp:effectExtent l="1905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74032" w:rsidRPr="00574032" w:rsidRDefault="00574032" w:rsidP="005740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574032">
              <w:rPr>
                <w:rFonts w:ascii="Open Sans" w:eastAsia="Arial Unicode MS" w:hAnsi="Open Sans" w:cs="Open Sans"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10F7B03C" wp14:editId="09309763">
                  <wp:extent cx="990600" cy="754380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799"/>
        <w:jc w:val="both"/>
        <w:rPr>
          <w:rFonts w:ascii="Open Sans" w:eastAsia="Arial Unicode MS" w:hAnsi="Open Sans" w:cs="Open Sans"/>
          <w:smallCaps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smallCaps/>
          <w:color w:val="000000"/>
          <w:sz w:val="20"/>
          <w:szCs w:val="20"/>
          <w:u w:color="000000"/>
          <w:bdr w:val="nil"/>
          <w:lang w:eastAsia="it-IT"/>
        </w:rPr>
        <w:t>Allegato 1/B</w:t>
      </w:r>
    </w:p>
    <w:p w:rsidR="00574032" w:rsidRPr="00574032" w:rsidRDefault="00574032" w:rsidP="005740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Schem</w:t>
      </w:r>
      <w:bookmarkStart w:id="0" w:name="_GoBack"/>
      <w:bookmarkEnd w:id="0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a esemplificativo della domanda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ab/>
        <w:t>(in carta libera)</w:t>
      </w:r>
    </w:p>
    <w:p w:rsidR="00574032" w:rsidRPr="00574032" w:rsidRDefault="00574032" w:rsidP="005740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Al Rettore 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dell’Università degli Studi del Sannio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Piazza Guerrazzi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82100 Benevento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8"/>
        <w:jc w:val="right"/>
        <w:rPr>
          <w:rFonts w:ascii="Open Sans" w:eastAsia="Arial Unicode MS" w:hAnsi="Open Sans" w:cs="Open Sans"/>
          <w:b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b/>
          <w:color w:val="000000"/>
          <w:sz w:val="20"/>
          <w:szCs w:val="20"/>
          <w:u w:color="000000"/>
          <w:bdr w:val="nil"/>
          <w:lang w:eastAsia="it-IT"/>
        </w:rPr>
        <w:t>Profilo b)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Times New Roman" w:hAnsi="Open Sans" w:cs="Open Sans"/>
          <w:color w:val="444444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….l… sottoscritto …….........................................................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1"/>
        <w:t>(a)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proofErr w:type="spellStart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nat</w:t>
      </w:r>
      <w:proofErr w:type="spellEnd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… a ……. (</w:t>
      </w:r>
      <w:proofErr w:type="spellStart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prov</w:t>
      </w:r>
      <w:proofErr w:type="spellEnd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prov</w:t>
      </w:r>
      <w:proofErr w:type="spellEnd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. di ……) </w:t>
      </w:r>
      <w:proofErr w:type="spellStart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c.a.p.</w:t>
      </w:r>
      <w:proofErr w:type="spellEnd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nel Settore Scientifico Disciplinare </w:t>
      </w:r>
      <w:r w:rsidRPr="00574032">
        <w:rPr>
          <w:rFonts w:ascii="Open Sans" w:eastAsia="Times New Roman" w:hAnsi="Open Sans" w:cs="Open Sans"/>
          <w:color w:val="444444"/>
          <w:sz w:val="20"/>
          <w:szCs w:val="20"/>
          <w:u w:color="000000"/>
          <w:bdr w:val="nil"/>
          <w:lang w:eastAsia="it-IT"/>
        </w:rPr>
        <w:t xml:space="preserve">ICAR/20 </w:t>
      </w:r>
      <w:r w:rsidRPr="00574032">
        <w:rPr>
          <w:rFonts w:ascii="Open Sans" w:eastAsia="Times New Roman" w:hAnsi="Open Sans" w:cs="Open Sans"/>
          <w:i/>
          <w:color w:val="444444"/>
          <w:sz w:val="20"/>
          <w:szCs w:val="20"/>
          <w:u w:color="000000"/>
          <w:bdr w:val="nil"/>
          <w:lang w:eastAsia="it-IT"/>
        </w:rPr>
        <w:t>“Tecnica e pianificazione urbanistica”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, dal titolo </w:t>
      </w:r>
      <w:r w:rsidRPr="00574032">
        <w:rPr>
          <w:rFonts w:ascii="Open Sans" w:eastAsia="Arial Unicode MS" w:hAnsi="Open Sans" w:cs="Open Sans"/>
          <w:i/>
          <w:color w:val="000000"/>
          <w:sz w:val="20"/>
          <w:szCs w:val="20"/>
          <w:u w:color="000000"/>
          <w:bdr w:val="nil"/>
          <w:lang w:eastAsia="it-IT"/>
        </w:rPr>
        <w:t>“Procedure e strumenti BIM/CAD per la costruzione di ambienti urbani digitali attraverso l’utilizzo di piattaforme multiple di tipo Open Source”</w:t>
      </w:r>
      <w:r w:rsidRPr="00574032">
        <w:rPr>
          <w:rFonts w:ascii="Open Sans" w:eastAsia="Arial Unicode MS" w:hAnsi="Open Sans" w:cs="Open Sans"/>
          <w:iCs/>
          <w:color w:val="000000"/>
          <w:sz w:val="20"/>
          <w:szCs w:val="20"/>
          <w:u w:color="000000"/>
          <w:bdr w:val="nil"/>
          <w:lang w:eastAsia="it-IT"/>
        </w:rPr>
        <w:t>, nell’ambito del progetto:</w:t>
      </w:r>
      <w:r w:rsidRPr="00574032">
        <w:rPr>
          <w:rFonts w:ascii="Open Sans" w:eastAsia="Arial Unicode MS" w:hAnsi="Open Sans" w:cs="Open Sans"/>
          <w:i/>
          <w:sz w:val="20"/>
          <w:szCs w:val="20"/>
          <w:u w:color="000000"/>
          <w:bdr w:val="nil"/>
        </w:rPr>
        <w:t xml:space="preserve"> </w:t>
      </w:r>
      <w:r w:rsidRPr="00574032">
        <w:rPr>
          <w:rFonts w:ascii="Open Sans" w:eastAsia="Arial Unicode MS" w:hAnsi="Open Sans" w:cs="Open Sans"/>
          <w:i/>
          <w:color w:val="000000"/>
          <w:sz w:val="20"/>
          <w:szCs w:val="20"/>
          <w:u w:color="000000"/>
          <w:bdr w:val="nil"/>
          <w:lang w:eastAsia="it-IT"/>
        </w:rPr>
        <w:t xml:space="preserve">”Progettazione Automatizzata”, 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Codice Unico di Progetto: </w:t>
      </w:r>
      <w:r w:rsidRPr="00574032">
        <w:rPr>
          <w:rFonts w:ascii="Open Sans" w:eastAsia="Arial Unicode MS" w:hAnsi="Open Sans" w:cs="Open Sans"/>
          <w:bCs/>
          <w:iCs/>
          <w:color w:val="000000"/>
          <w:sz w:val="20"/>
          <w:szCs w:val="20"/>
          <w:u w:color="000000"/>
          <w:bdr w:val="nil"/>
          <w:lang w:eastAsia="it-IT"/>
        </w:rPr>
        <w:t>E66C18000630002</w:t>
      </w:r>
      <w:r w:rsidRPr="00574032">
        <w:rPr>
          <w:rFonts w:ascii="Open Sans" w:eastAsia="Arial Unicode MS" w:hAnsi="Open Sans" w:cs="Open Sans"/>
          <w:iCs/>
          <w:color w:val="000000"/>
          <w:sz w:val="20"/>
          <w:szCs w:val="20"/>
          <w:u w:color="000000"/>
          <w:bdr w:val="nil"/>
          <w:lang w:eastAsia="it-IT"/>
        </w:rPr>
        <w:t>.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Dichiara sotto la propria responsabilità di: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essere cittadino italiano; 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oppure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 di essere cittadino ………….……..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essere iscritto nelle liste elettorali di 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……….............. (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se cittadino italiano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); 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oppure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di godere dei diritti civili e politici nello Stato di appartenenza o di provenienza(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se con cittadinanza straniera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c.a.p.</w:t>
      </w:r>
      <w:proofErr w:type="spellEnd"/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 tel. …………………, indirizzo elettronico: 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di avere adeguata conoscenza della lingua italiana 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(solo se cittadino straniero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solo se portatori di handicap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574032" w:rsidRPr="00574032" w:rsidRDefault="00574032" w:rsidP="005740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non essere dipendenti di università, di istituzioni e di enti pubblici di ricerca e sperimentazione, dell’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Agenzia Nazionale per le Nuove Tecnologie, la Energia e lo Sviluppo Economico Sostenibile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(ENEA) e dell’</w:t>
      </w:r>
      <w:r w:rsidRPr="00574032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Agenzia Spaziale Italiana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lastRenderedPageBreak/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</w:p>
    <w:p w:rsidR="00574032" w:rsidRPr="00574032" w:rsidRDefault="00574032" w:rsidP="00574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>Data..................................................</w:t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ab/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ab/>
      </w:r>
      <w:r w:rsidRPr="00574032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Pr="00574032" w:rsidRDefault="008A7BC0" w:rsidP="00574032"/>
    <w:sectPr w:rsidR="00740F81" w:rsidRPr="00574032" w:rsidSect="00786E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C0" w:rsidRDefault="008A7BC0" w:rsidP="00786E7B">
      <w:pPr>
        <w:spacing w:after="0" w:line="240" w:lineRule="auto"/>
      </w:pPr>
      <w:r>
        <w:separator/>
      </w:r>
    </w:p>
  </w:endnote>
  <w:endnote w:type="continuationSeparator" w:id="0">
    <w:p w:rsidR="008A7BC0" w:rsidRDefault="008A7BC0" w:rsidP="0078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C0" w:rsidRDefault="008A7BC0" w:rsidP="00786E7B">
      <w:pPr>
        <w:spacing w:after="0" w:line="240" w:lineRule="auto"/>
      </w:pPr>
      <w:r>
        <w:separator/>
      </w:r>
    </w:p>
  </w:footnote>
  <w:footnote w:type="continuationSeparator" w:id="0">
    <w:p w:rsidR="008A7BC0" w:rsidRDefault="008A7BC0" w:rsidP="00786E7B">
      <w:pPr>
        <w:spacing w:after="0" w:line="240" w:lineRule="auto"/>
      </w:pPr>
      <w:r>
        <w:continuationSeparator/>
      </w:r>
    </w:p>
  </w:footnote>
  <w:footnote w:id="1">
    <w:p w:rsidR="00574032" w:rsidRPr="00B76EEC" w:rsidRDefault="00574032" w:rsidP="00574032">
      <w:pPr>
        <w:pStyle w:val="Testonotaapidipagina"/>
        <w:rPr>
          <w:rFonts w:ascii="Open Sans" w:hAnsi="Open Sans" w:cs="Open Sans"/>
          <w:sz w:val="16"/>
          <w:szCs w:val="16"/>
        </w:rPr>
      </w:pPr>
      <w:r>
        <w:rPr>
          <w:rStyle w:val="FootnoteAnchor"/>
        </w:rPr>
        <w:tab/>
      </w:r>
      <w:r w:rsidRPr="00B76EEC">
        <w:rPr>
          <w:rStyle w:val="FootnoteAnchor"/>
          <w:sz w:val="16"/>
          <w:szCs w:val="16"/>
        </w:rPr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a)</w:t>
      </w:r>
      <w:r w:rsidRPr="00B76EEC">
        <w:rPr>
          <w:rFonts w:ascii="Open Sans" w:hAnsi="Open Sans" w:cs="Open Sans"/>
          <w:sz w:val="16"/>
          <w:szCs w:val="16"/>
        </w:rPr>
        <w:t xml:space="preserve"> le aspiranti coniugate devono indicare cognome da nubile e nome proprio;</w:t>
      </w:r>
    </w:p>
  </w:footnote>
  <w:footnote w:id="2">
    <w:p w:rsidR="00574032" w:rsidRPr="00B76EEC" w:rsidRDefault="00574032" w:rsidP="00574032">
      <w:pPr>
        <w:pStyle w:val="Testonotaapidipagina"/>
        <w:rPr>
          <w:rFonts w:ascii="Open Sans" w:hAnsi="Open Sans" w:cs="Open Sans"/>
          <w:sz w:val="16"/>
          <w:szCs w:val="16"/>
        </w:rPr>
      </w:pPr>
      <w:r w:rsidRPr="00B76EEC">
        <w:rPr>
          <w:rStyle w:val="FootnoteAnchor"/>
          <w:rFonts w:ascii="Open Sans" w:hAnsi="Open Sans" w:cs="Open Sans"/>
          <w:sz w:val="16"/>
          <w:szCs w:val="16"/>
        </w:rPr>
        <w:tab/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b)</w:t>
      </w:r>
      <w:r w:rsidRPr="00B76EEC">
        <w:rPr>
          <w:rFonts w:ascii="Open Sans" w:hAnsi="Open Sans" w:cs="Open Sans"/>
          <w:sz w:val="16"/>
          <w:szCs w:val="16"/>
        </w:rPr>
        <w:t xml:space="preserve">se non italiani  indicare il possesso della cittadinanza straniera; </w:t>
      </w:r>
    </w:p>
  </w:footnote>
  <w:footnote w:id="3">
    <w:p w:rsidR="00574032" w:rsidRPr="00B76EEC" w:rsidRDefault="00574032" w:rsidP="00574032">
      <w:pPr>
        <w:pStyle w:val="Testonotaapidipagina"/>
        <w:rPr>
          <w:rFonts w:ascii="Open Sans" w:hAnsi="Open Sans" w:cs="Open Sans"/>
          <w:sz w:val="16"/>
          <w:szCs w:val="16"/>
        </w:rPr>
      </w:pPr>
      <w:r w:rsidRPr="00B76EEC">
        <w:rPr>
          <w:rStyle w:val="FootnoteAnchor"/>
          <w:rFonts w:ascii="Open Sans" w:hAnsi="Open Sans" w:cs="Open Sans"/>
          <w:sz w:val="16"/>
          <w:szCs w:val="16"/>
        </w:rPr>
        <w:tab/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c)</w:t>
      </w:r>
      <w:r w:rsidRPr="00B76EEC">
        <w:rPr>
          <w:rFonts w:ascii="Open Sans" w:hAnsi="Open Sans" w:cs="Open Sans"/>
          <w:sz w:val="16"/>
          <w:szCs w:val="16"/>
        </w:rPr>
        <w:t xml:space="preserve"> in caso di non iscrizione o di cancellazione dalle liste elettorali, indicarne i motivi;</w:t>
      </w:r>
    </w:p>
  </w:footnote>
  <w:footnote w:id="4">
    <w:p w:rsidR="00574032" w:rsidRDefault="00574032" w:rsidP="00574032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 w:rsidRPr="00B76EEC">
        <w:rPr>
          <w:rStyle w:val="FootnoteAnchor"/>
          <w:rFonts w:ascii="Open Sans" w:hAnsi="Open Sans" w:cs="Open Sans"/>
          <w:sz w:val="16"/>
          <w:szCs w:val="16"/>
        </w:rPr>
        <w:tab/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d)</w:t>
      </w:r>
      <w:r w:rsidRPr="00B76EEC">
        <w:rPr>
          <w:rFonts w:ascii="Open Sans" w:hAnsi="Open Sans" w:cs="Open Sans"/>
          <w:sz w:val="16"/>
          <w:szCs w:val="16"/>
        </w:rPr>
        <w:t xml:space="preserve"> in caso contrario, indicare le condanne riportate</w:t>
      </w:r>
      <w:r w:rsidRPr="00B76EEC">
        <w:rPr>
          <w:rFonts w:ascii="Open Sans" w:hAnsi="Open Sans" w:cs="Open Sans"/>
          <w:sz w:val="16"/>
          <w:szCs w:val="16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CB60F2E"/>
    <w:multiLevelType w:val="hybridMultilevel"/>
    <w:tmpl w:val="58D8B154"/>
    <w:lvl w:ilvl="0" w:tplc="12F6E690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C4327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B0AA16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AEC9D8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D67BC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227630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64FAFE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56F90C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2E1E1E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2"/>
  </w:num>
  <w:num w:numId="3">
    <w:abstractNumId w:val="2"/>
    <w:lvlOverride w:ilvl="0">
      <w:lvl w:ilvl="0" w:tplc="F8EC20F6">
        <w:start w:val="1"/>
        <w:numFmt w:val="decimal"/>
        <w:lvlText w:val="%1."/>
        <w:lvlJc w:val="left"/>
        <w:pPr>
          <w:tabs>
            <w:tab w:val="left" w:pos="426"/>
            <w:tab w:val="left" w:pos="1068"/>
            <w:tab w:val="left" w:pos="141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F28B3DE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C32340E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883CE3BC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1418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E0837AA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1068"/>
          </w:tabs>
          <w:ind w:left="1418" w:hanging="15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F403DE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9DC3AB4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6A7A64D4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7FC60E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7B"/>
    <w:rsid w:val="00172E2C"/>
    <w:rsid w:val="00574032"/>
    <w:rsid w:val="00786E7B"/>
    <w:rsid w:val="008A7BC0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6E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6E7B"/>
    <w:rPr>
      <w:sz w:val="20"/>
      <w:szCs w:val="20"/>
    </w:rPr>
  </w:style>
  <w:style w:type="character" w:customStyle="1" w:styleId="FootnoteAnchor">
    <w:name w:val="Footnote Anchor"/>
    <w:rsid w:val="00786E7B"/>
    <w:rPr>
      <w:vertAlign w:val="superscript"/>
    </w:rPr>
  </w:style>
  <w:style w:type="numbering" w:customStyle="1" w:styleId="Stileimportato5">
    <w:name w:val="Stile importato 5"/>
    <w:rsid w:val="00786E7B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6E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6E7B"/>
    <w:rPr>
      <w:sz w:val="20"/>
      <w:szCs w:val="20"/>
    </w:rPr>
  </w:style>
  <w:style w:type="character" w:customStyle="1" w:styleId="FootnoteAnchor">
    <w:name w:val="Footnote Anchor"/>
    <w:rsid w:val="00786E7B"/>
    <w:rPr>
      <w:vertAlign w:val="superscript"/>
    </w:rPr>
  </w:style>
  <w:style w:type="numbering" w:customStyle="1" w:styleId="Stileimportato5">
    <w:name w:val="Stile importato 5"/>
    <w:rsid w:val="00786E7B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2</cp:revision>
  <dcterms:created xsi:type="dcterms:W3CDTF">2019-05-29T09:42:00Z</dcterms:created>
  <dcterms:modified xsi:type="dcterms:W3CDTF">2019-05-29T09:42:00Z</dcterms:modified>
</cp:coreProperties>
</file>